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73E9F92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001971">
                <w:rPr>
                  <w:color w:val="FFFFFF" w:themeColor="background1"/>
                  <w:lang w:val="en-US"/>
                </w:rPr>
                <w:t xml:space="preserve">Solactive Country </w:t>
              </w:r>
              <w:r>
                <w:rPr>
                  <w:color w:val="FFFFFF" w:themeColor="background1"/>
                  <w:lang w:val="en-US"/>
                </w:rPr>
                <w:t>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001F463" w:rsidR="00110CA0" w:rsidRPr="00D902A1" w:rsidRDefault="00550CF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10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 w:rsidR="0032529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5</w:t>
                                    </w:r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October 202</w:t>
                                    </w:r>
                                    <w:r w:rsidR="00CE597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5001F463" w:rsidR="00110CA0" w:rsidRPr="00D902A1" w:rsidRDefault="00550CF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10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 w:rsidR="0032529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5</w:t>
                              </w:r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October 202</w:t>
                              </w:r>
                              <w:r w:rsidR="00CE597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67B97E82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 xml:space="preserve">Overview of the </w:t>
      </w:r>
      <w:r w:rsidR="00FD7B7C">
        <w:rPr>
          <w:sz w:val="28"/>
          <w:szCs w:val="28"/>
          <w:u w:val="single"/>
          <w:lang w:val="en-GB"/>
        </w:rPr>
        <w:t>Solactive Country</w:t>
      </w:r>
      <w:r>
        <w:rPr>
          <w:sz w:val="28"/>
          <w:szCs w:val="28"/>
          <w:u w:val="single"/>
          <w:lang w:val="en-DE"/>
        </w:rPr>
        <w:t xml:space="preserve"> Classification Framework</w:t>
      </w:r>
    </w:p>
    <w:p w14:paraId="18DF9EDA" w14:textId="5B1FD6AF" w:rsidR="00FD7B7C" w:rsidRPr="00AE5F7D" w:rsidRDefault="00FD7B7C" w:rsidP="00256503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The Solactive Country Classification Framework is a rules-based model that classifies markets as either developed, emerging, or frontier. To assess the level of market development, Solactive uses common economic, financial, and institutional characteristics. Quantitative criteria, such as a country’s gross national income or its market size and liquidity, as well as qualitative criteria, as for instance market accessibility and efficiency, are incorporated into our framework.  </w:t>
      </w:r>
    </w:p>
    <w:p w14:paraId="15594BB7" w14:textId="77777777" w:rsidR="00FD7B7C" w:rsidRPr="00AE5F7D" w:rsidRDefault="00BA7E9B" w:rsidP="00AE5F7D">
      <w:pPr>
        <w:spacing w:line="360" w:lineRule="auto"/>
        <w:rPr>
          <w:sz w:val="22"/>
          <w:szCs w:val="22"/>
          <w:lang w:val="en-DE"/>
        </w:rPr>
      </w:pPr>
      <w:r w:rsidRPr="00AE5F7D">
        <w:rPr>
          <w:sz w:val="22"/>
          <w:szCs w:val="22"/>
          <w:lang w:val="en-DE"/>
        </w:rPr>
        <w:t xml:space="preserve">The current </w:t>
      </w:r>
      <w:r w:rsidR="00FD7B7C" w:rsidRPr="00AE5F7D">
        <w:rPr>
          <w:sz w:val="22"/>
          <w:szCs w:val="22"/>
          <w:lang w:val="en-US"/>
        </w:rPr>
        <w:t>Solactive Country</w:t>
      </w:r>
      <w:r w:rsidRPr="00AE5F7D">
        <w:rPr>
          <w:sz w:val="22"/>
          <w:szCs w:val="22"/>
          <w:lang w:val="en-US"/>
        </w:rPr>
        <w:t xml:space="preserve"> Classification Framework</w:t>
      </w:r>
      <w:r w:rsidRPr="00AE5F7D">
        <w:rPr>
          <w:sz w:val="22"/>
          <w:szCs w:val="22"/>
          <w:lang w:val="en-DE"/>
        </w:rPr>
        <w:t xml:space="preserve"> is available at: </w:t>
      </w:r>
    </w:p>
    <w:p w14:paraId="1A764105" w14:textId="2B64DD56" w:rsidR="00BA7E9B" w:rsidRPr="00325296" w:rsidRDefault="00CE5974" w:rsidP="005055F5">
      <w:pPr>
        <w:jc w:val="left"/>
        <w:rPr>
          <w:sz w:val="22"/>
          <w:szCs w:val="22"/>
          <w:lang w:val="en-DE"/>
        </w:rPr>
      </w:pPr>
      <w:hyperlink r:id="rId11" w:history="1">
        <w:r w:rsidRPr="00325296">
          <w:rPr>
            <w:rStyle w:val="Hyperlink"/>
            <w:sz w:val="22"/>
            <w:szCs w:val="22"/>
            <w:lang w:val="en-DE"/>
          </w:rPr>
          <w:t>https://www.solactive.com/wp-content/uploads/2020/12/Solactive-Country-Classification-Framework-v1.2_2020.pdf</w:t>
        </w:r>
      </w:hyperlink>
    </w:p>
    <w:p w14:paraId="55F81FE7" w14:textId="77777777" w:rsidR="00CE5974" w:rsidRPr="00CE5974" w:rsidRDefault="00CE5974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0DFFAC8A" w:rsidR="005055F5" w:rsidRPr="00BA7E9B" w:rsidRDefault="00773078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GB"/>
        </w:rPr>
        <w:t>Annual Review of</w:t>
      </w:r>
      <w:r w:rsidR="005055F5">
        <w:rPr>
          <w:sz w:val="28"/>
          <w:szCs w:val="28"/>
          <w:u w:val="single"/>
          <w:lang w:val="en-GB"/>
        </w:rPr>
        <w:t xml:space="preserve"> the </w:t>
      </w:r>
      <w:r w:rsidR="00FD7B7C">
        <w:rPr>
          <w:sz w:val="28"/>
          <w:szCs w:val="28"/>
          <w:u w:val="single"/>
          <w:lang w:val="en-GB"/>
        </w:rPr>
        <w:t>Solactive Country</w:t>
      </w:r>
      <w:r w:rsidR="0090258A">
        <w:rPr>
          <w:sz w:val="28"/>
          <w:szCs w:val="28"/>
          <w:u w:val="single"/>
          <w:lang w:val="en-GB"/>
        </w:rPr>
        <w:t xml:space="preserve">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652E201D" w14:textId="134C8610" w:rsidR="0090258A" w:rsidRDefault="00001971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>Solactive has decided to conduct a Market Consultation with regard to the annual review of the Solactive Country Classification.</w:t>
      </w:r>
    </w:p>
    <w:p w14:paraId="41A510CD" w14:textId="200F495B" w:rsidR="00C956CC" w:rsidRPr="00AE5F7D" w:rsidRDefault="00C956CC" w:rsidP="00C956CC">
      <w:pPr>
        <w:spacing w:line="360" w:lineRule="auto"/>
        <w:rPr>
          <w:sz w:val="22"/>
          <w:szCs w:val="22"/>
          <w:lang w:val="en-US"/>
        </w:rPr>
      </w:pPr>
      <w:r w:rsidRPr="00C956CC">
        <w:rPr>
          <w:sz w:val="22"/>
          <w:szCs w:val="22"/>
          <w:lang w:val="en-US"/>
        </w:rPr>
        <w:t xml:space="preserve">As a result of the annual review, </w:t>
      </w:r>
      <w:r w:rsidR="00325296">
        <w:rPr>
          <w:sz w:val="22"/>
          <w:szCs w:val="22"/>
          <w:lang w:val="en-US"/>
        </w:rPr>
        <w:t>Argentina will be reclassified from Emerging Markets to Frontier Markets</w:t>
      </w:r>
      <w:r w:rsidRPr="00C956CC">
        <w:rPr>
          <w:sz w:val="22"/>
          <w:szCs w:val="22"/>
          <w:lang w:val="en-US"/>
        </w:rPr>
        <w:t>.</w:t>
      </w:r>
    </w:p>
    <w:p w14:paraId="2B15E898" w14:textId="10A14B34" w:rsidR="0090258A" w:rsidRPr="00AE5F7D" w:rsidRDefault="0090258A" w:rsidP="00AE5F7D">
      <w:pPr>
        <w:spacing w:line="360" w:lineRule="auto"/>
        <w:rPr>
          <w:sz w:val="22"/>
          <w:szCs w:val="22"/>
          <w:lang w:val="en-US"/>
        </w:rPr>
      </w:pPr>
    </w:p>
    <w:p w14:paraId="161AFB9D" w14:textId="221EC77A" w:rsidR="00BA7E9B" w:rsidRPr="0088117C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 xml:space="preserve">Feedback on the Proposed </w:t>
      </w:r>
      <w:r w:rsidR="00773078">
        <w:rPr>
          <w:sz w:val="28"/>
          <w:szCs w:val="28"/>
          <w:u w:val="single"/>
          <w:lang w:val="en-GB"/>
        </w:rPr>
        <w:t>Classification</w:t>
      </w:r>
    </w:p>
    <w:p w14:paraId="6EBFE247" w14:textId="77777777" w:rsidR="005055F5" w:rsidRPr="0088117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88117C"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Pr="0088117C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6429E91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</w:t>
      </w:r>
      <w:r w:rsidR="00773078">
        <w:rPr>
          <w:sz w:val="22"/>
          <w:szCs w:val="22"/>
          <w:lang w:val="en-US"/>
        </w:rPr>
        <w:t>results of the annual review of the Solactive Country Classification</w:t>
      </w:r>
      <w:r w:rsidR="00BA7E9B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57B67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4273611D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325296">
        <w:rPr>
          <w:sz w:val="22"/>
          <w:szCs w:val="22"/>
          <w:lang w:val="en-US"/>
        </w:rPr>
        <w:t>15</w:t>
      </w:r>
      <w:proofErr w:type="spellStart"/>
      <w:r w:rsidR="00BA7E9B">
        <w:rPr>
          <w:sz w:val="22"/>
          <w:szCs w:val="22"/>
          <w:lang w:val="en-DE"/>
        </w:rPr>
        <w:t>th</w:t>
      </w:r>
      <w:proofErr w:type="spellEnd"/>
      <w:r w:rsidR="00BA7E9B">
        <w:rPr>
          <w:sz w:val="22"/>
          <w:szCs w:val="22"/>
          <w:lang w:val="en-DE"/>
        </w:rPr>
        <w:t xml:space="preserve"> November 202</w:t>
      </w:r>
      <w:r w:rsidR="00325296">
        <w:rPr>
          <w:sz w:val="22"/>
          <w:szCs w:val="22"/>
          <w:lang w:val="en-US"/>
        </w:rPr>
        <w:t xml:space="preserve">1 </w:t>
      </w:r>
      <w:r w:rsidR="00BA7E9B">
        <w:rPr>
          <w:sz w:val="22"/>
          <w:szCs w:val="22"/>
          <w:lang w:val="en-DE"/>
        </w:rPr>
        <w:t>(cob).</w:t>
      </w:r>
    </w:p>
    <w:p w14:paraId="04131284" w14:textId="14E2CA4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bookmarkStart w:id="1" w:name="_Hlk85123117"/>
      <w:r w:rsidR="00325296" w:rsidRPr="00325296">
        <w:rPr>
          <w:sz w:val="22"/>
          <w:szCs w:val="22"/>
        </w:rPr>
        <w:fldChar w:fldCharType="begin"/>
      </w:r>
      <w:r w:rsidR="00325296" w:rsidRPr="00325296">
        <w:rPr>
          <w:sz w:val="22"/>
          <w:szCs w:val="22"/>
          <w:lang w:val="en-US"/>
        </w:rPr>
        <w:instrText xml:space="preserve"> HYPERLINK "mailto:</w:instrText>
      </w:r>
      <w:r w:rsidR="00325296" w:rsidRPr="00325296">
        <w:rPr>
          <w:sz w:val="22"/>
          <w:szCs w:val="22"/>
          <w:lang w:val="en-US"/>
        </w:rPr>
        <w:instrText>marketconsultation@solactive.com</w:instrText>
      </w:r>
      <w:r w:rsidR="00325296" w:rsidRPr="00325296">
        <w:rPr>
          <w:sz w:val="22"/>
          <w:szCs w:val="22"/>
          <w:lang w:val="en-US"/>
        </w:rPr>
        <w:instrText xml:space="preserve">" </w:instrText>
      </w:r>
      <w:r w:rsidR="00325296" w:rsidRPr="00325296">
        <w:rPr>
          <w:sz w:val="22"/>
          <w:szCs w:val="22"/>
        </w:rPr>
        <w:fldChar w:fldCharType="separate"/>
      </w:r>
      <w:r w:rsidR="00325296" w:rsidRPr="00325296">
        <w:rPr>
          <w:rStyle w:val="Hyperlink"/>
          <w:sz w:val="22"/>
          <w:szCs w:val="22"/>
          <w:lang w:val="en-US"/>
        </w:rPr>
        <w:t>marketconsultation@solactive.com</w:t>
      </w:r>
      <w:r w:rsidR="00325296" w:rsidRPr="00325296">
        <w:rPr>
          <w:sz w:val="22"/>
          <w:szCs w:val="22"/>
        </w:rPr>
        <w:fldChar w:fldCharType="end"/>
      </w:r>
      <w:bookmarkEnd w:id="1"/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773078">
        <w:rPr>
          <w:sz w:val="22"/>
          <w:szCs w:val="22"/>
          <w:lang w:val="en-US"/>
        </w:rPr>
        <w:t xml:space="preserve">Solactive Country </w:t>
      </w:r>
      <w:r w:rsidR="00BA7E9B" w:rsidRPr="00BA7E9B">
        <w:rPr>
          <w:sz w:val="22"/>
          <w:szCs w:val="22"/>
          <w:lang w:val="en-US"/>
        </w:rPr>
        <w:t>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C57B67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05BF8C75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001971" w:rsidRPr="0000197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="00001971" w:rsidRPr="00001971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001971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001971" w:rsidRDefault="00110CA0" w:rsidP="00EE22E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05BF8C75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001971" w:rsidRPr="0000197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="00001971" w:rsidRPr="00001971">
                        <w:rPr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001971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001971" w:rsidRDefault="00110CA0" w:rsidP="00EE22E3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B6BF42B2-6F39-43A0-88A2-E813C91F3C89}"/>
    <w:embedBold r:id="rId2" w:fontKey="{EFE6CE96-506B-4BD3-8DA0-3A1A3B8E1D37}"/>
    <w:embedItalic r:id="rId3" w:fontKey="{92110D92-E95B-4CAA-9CD3-4C8DBC9D8B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F33FFB-57E9-4BB4-855F-C9C2ABD690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5AA68E2-955D-4FCA-B7B5-2F05E46C5077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FC83906B-7DE6-4A34-90AE-4737E77AD608}"/>
    <w:embedBold r:id="rId7" w:fontKey="{1A820234-6426-41CC-A479-86FAE52963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12AF195-275D-4E76-ADA9-D08CF5EBE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F821E09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1971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147" type="#_x0000_t75" style="width:19.9pt;height:19.9pt" o:bullet="t">
        <v:imagedata r:id="rId2" o:title="S_Icons-Pfeil_02"/>
      </v:shape>
    </w:pict>
  </w:numPicBullet>
  <w:numPicBullet w:numPicBulletId="2">
    <w:pict>
      <v:shape id="_x0000_i1148" type="#_x0000_t75" style="width:15.35pt;height:15.85pt" o:bullet="t">
        <v:imagedata r:id="rId3" o:title="Bullet_2_Indices_Small"/>
      </v:shape>
    </w:pict>
  </w:numPicBullet>
  <w:numPicBullet w:numPicBulletId="3">
    <w:pict>
      <v:shape id="_x0000_i114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7"/>
  </w:num>
  <w:num w:numId="5">
    <w:abstractNumId w:val="14"/>
  </w:num>
  <w:num w:numId="6">
    <w:abstractNumId w:val="6"/>
  </w:num>
  <w:num w:numId="7">
    <w:abstractNumId w:val="16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0"/>
  </w:num>
  <w:num w:numId="13">
    <w:abstractNumId w:val="13"/>
  </w:num>
  <w:num w:numId="14">
    <w:abstractNumId w:val="9"/>
  </w:num>
  <w:num w:numId="15">
    <w:abstractNumId w:val="3"/>
  </w:num>
  <w:num w:numId="16">
    <w:abstractNumId w:val="10"/>
  </w:num>
  <w:num w:numId="17">
    <w:abstractNumId w:val="18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1971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56503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25296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50CF1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D1687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3078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117C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E5F7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BE61FC"/>
    <w:rsid w:val="00C0189C"/>
    <w:rsid w:val="00C03D31"/>
    <w:rsid w:val="00C22CA0"/>
    <w:rsid w:val="00C24716"/>
    <w:rsid w:val="00C4722A"/>
    <w:rsid w:val="00C57B67"/>
    <w:rsid w:val="00C676D8"/>
    <w:rsid w:val="00C750BC"/>
    <w:rsid w:val="00C77505"/>
    <w:rsid w:val="00C956CC"/>
    <w:rsid w:val="00CA595E"/>
    <w:rsid w:val="00CC4A71"/>
    <w:rsid w:val="00CD41EB"/>
    <w:rsid w:val="00CD7B75"/>
    <w:rsid w:val="00CE5974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3E40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B7C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0/12/Solactive-Country-Classification-Framework-v1.2_2020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2058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4</cp:revision>
  <cp:lastPrinted>2018-10-04T06:55:00Z</cp:lastPrinted>
  <dcterms:created xsi:type="dcterms:W3CDTF">2021-10-14T13:28:00Z</dcterms:created>
  <dcterms:modified xsi:type="dcterms:W3CDTF">2021-10-15T08:06:00Z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